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D2FA" w14:textId="26B562F4" w:rsidR="00F4663B" w:rsidRPr="009F0B30" w:rsidRDefault="00F4663B" w:rsidP="000D0D1F">
      <w:pPr>
        <w:pStyle w:val="Normaalweb"/>
        <w:spacing w:before="0" w:beforeAutospacing="0" w:after="150" w:afterAutospacing="0"/>
        <w:jc w:val="center"/>
        <w:rPr>
          <w:rStyle w:val="Zwaar"/>
          <w:rFonts w:ascii="Leelawadee" w:hAnsi="Leelawadee" w:cs="Leelawadee"/>
          <w:sz w:val="44"/>
          <w:szCs w:val="44"/>
        </w:rPr>
      </w:pPr>
      <w:r w:rsidRPr="009F0B30">
        <w:rPr>
          <w:rStyle w:val="Zwaar"/>
          <w:rFonts w:ascii="Leelawadee" w:hAnsi="Leelawadee" w:cs="Leelawadee"/>
          <w:sz w:val="44"/>
          <w:szCs w:val="44"/>
        </w:rPr>
        <w:t xml:space="preserve">REGLEMENT </w:t>
      </w:r>
      <w:r w:rsidR="006956C8">
        <w:rPr>
          <w:rStyle w:val="Zwaar"/>
          <w:rFonts w:ascii="Leelawadee" w:hAnsi="Leelawadee" w:cs="Leelawadee"/>
          <w:sz w:val="44"/>
          <w:szCs w:val="44"/>
        </w:rPr>
        <w:t>2023</w:t>
      </w:r>
    </w:p>
    <w:p w14:paraId="1DAC773D" w14:textId="1370032B" w:rsidR="007B107E" w:rsidRPr="009F0B30" w:rsidRDefault="000204C7" w:rsidP="007B107E">
      <w:pPr>
        <w:pStyle w:val="Normaalweb"/>
        <w:spacing w:before="0" w:beforeAutospacing="0" w:after="0" w:afterAutospacing="0"/>
        <w:rPr>
          <w:rFonts w:ascii="Leelawadee" w:hAnsi="Leelawadee" w:cs="Leelawadee"/>
        </w:rPr>
      </w:pPr>
      <w:r w:rsidRPr="009F0B30">
        <w:rPr>
          <w:rStyle w:val="Zwaar"/>
          <w:rFonts w:ascii="Leelawadee" w:hAnsi="Leelawadee" w:cs="Leelawadee"/>
        </w:rPr>
        <w:t xml:space="preserve">ETEN &amp; DRINKEN </w:t>
      </w:r>
      <w:r w:rsidRPr="009F0B30">
        <w:rPr>
          <w:rStyle w:val="Zwaar"/>
          <w:rFonts w:ascii="Leelawadee" w:hAnsi="Leelawadee" w:cs="Leelawadee"/>
        </w:rPr>
        <w:br/>
      </w:r>
      <w:r w:rsidRPr="009F0B30">
        <w:rPr>
          <w:rFonts w:ascii="Leelawadee" w:hAnsi="Leelawadee" w:cs="Leelawadee"/>
        </w:rPr>
        <w:t>Het is niet toegestaan om eten en drinken in welke verpakking dan ook mee het festivalterrein op te nemen. Op het festivalterrein is voldoende eten en drinken verkrijgbaar.</w:t>
      </w:r>
    </w:p>
    <w:p w14:paraId="7DBC544A" w14:textId="59AD7673" w:rsidR="000204C7" w:rsidRPr="009F0B30" w:rsidRDefault="000204C7" w:rsidP="007B107E">
      <w:pPr>
        <w:pStyle w:val="Normaalweb"/>
        <w:spacing w:before="0" w:beforeAutospacing="0" w:after="0" w:afterAutospacing="0"/>
        <w:rPr>
          <w:rStyle w:val="Zwaar"/>
          <w:rFonts w:ascii="Leelawadee" w:hAnsi="Leelawadee" w:cs="Leelawadee"/>
          <w:b w:val="0"/>
          <w:bCs w:val="0"/>
        </w:rPr>
      </w:pPr>
      <w:r w:rsidRPr="009F0B30">
        <w:rPr>
          <w:rStyle w:val="Zwaar"/>
          <w:rFonts w:ascii="Leelawadee" w:hAnsi="Leelawadee" w:cs="Leelawadee"/>
        </w:rPr>
        <w:br/>
        <w:t xml:space="preserve">MUNTEN </w:t>
      </w:r>
    </w:p>
    <w:p w14:paraId="3CFA9E3C" w14:textId="3EEFF5BE" w:rsidR="000204C7" w:rsidRPr="009F0B30" w:rsidRDefault="000204C7" w:rsidP="007B107E">
      <w:pPr>
        <w:pStyle w:val="Normaalweb"/>
        <w:numPr>
          <w:ilvl w:val="0"/>
          <w:numId w:val="6"/>
        </w:numPr>
        <w:spacing w:before="0" w:beforeAutospacing="0" w:after="0" w:afterAutospacing="0"/>
        <w:ind w:left="357" w:hanging="357"/>
        <w:rPr>
          <w:rFonts w:ascii="Leelawadee" w:hAnsi="Leelawadee" w:cs="Leelawadee"/>
          <w:b/>
          <w:bCs/>
        </w:rPr>
      </w:pPr>
      <w:r w:rsidRPr="009F0B30">
        <w:rPr>
          <w:rFonts w:ascii="Leelawadee" w:hAnsi="Leelawadee" w:cs="Leelawadee"/>
        </w:rPr>
        <w:t xml:space="preserve">Een festivalmunt kost € </w:t>
      </w:r>
      <w:r w:rsidR="006956C8">
        <w:rPr>
          <w:rFonts w:ascii="Leelawadee" w:hAnsi="Leelawadee" w:cs="Leelawadee"/>
        </w:rPr>
        <w:t>3,50</w:t>
      </w:r>
      <w:r w:rsidRPr="009F0B30">
        <w:rPr>
          <w:rFonts w:ascii="Leelawadee" w:hAnsi="Leelawadee" w:cs="Leelawadee"/>
        </w:rPr>
        <w:t xml:space="preserve"> (breekmunten).</w:t>
      </w:r>
    </w:p>
    <w:p w14:paraId="7595274E" w14:textId="6C5F49F2" w:rsidR="000204C7" w:rsidRPr="009F0B30" w:rsidRDefault="000204C7" w:rsidP="007B107E">
      <w:pPr>
        <w:pStyle w:val="Normaalweb"/>
        <w:numPr>
          <w:ilvl w:val="0"/>
          <w:numId w:val="6"/>
        </w:numPr>
        <w:spacing w:before="0" w:beforeAutospacing="0" w:after="0" w:afterAutospacing="0"/>
        <w:ind w:left="357" w:hanging="357"/>
        <w:rPr>
          <w:rFonts w:ascii="Leelawadee" w:hAnsi="Leelawadee" w:cs="Leelawadee"/>
          <w:b/>
          <w:bCs/>
        </w:rPr>
      </w:pPr>
      <w:r w:rsidRPr="009F0B30">
        <w:rPr>
          <w:rFonts w:ascii="Leelawadee" w:hAnsi="Leelawadee" w:cs="Leelawadee"/>
        </w:rPr>
        <w:t>Op het festivalterrein kan uitsluitend met munten worden betaald</w:t>
      </w:r>
      <w:r w:rsidR="00150767" w:rsidRPr="009F0B30">
        <w:rPr>
          <w:rFonts w:ascii="Leelawadee" w:hAnsi="Leelawadee" w:cs="Leelawadee"/>
        </w:rPr>
        <w:t xml:space="preserve"> (met uitzondering van merchandise) </w:t>
      </w:r>
    </w:p>
    <w:p w14:paraId="7611CE6C" w14:textId="4E17D037" w:rsidR="000204C7" w:rsidRPr="009F0B30" w:rsidRDefault="000204C7" w:rsidP="007B107E">
      <w:pPr>
        <w:pStyle w:val="Normaalweb"/>
        <w:numPr>
          <w:ilvl w:val="0"/>
          <w:numId w:val="6"/>
        </w:numPr>
        <w:spacing w:before="0" w:beforeAutospacing="0" w:after="0" w:afterAutospacing="0"/>
        <w:ind w:left="357" w:hanging="357"/>
        <w:rPr>
          <w:rFonts w:ascii="Leelawadee" w:hAnsi="Leelawadee" w:cs="Leelawadee"/>
          <w:b/>
          <w:bCs/>
        </w:rPr>
      </w:pPr>
      <w:r w:rsidRPr="009F0B30">
        <w:rPr>
          <w:rFonts w:ascii="Leelawadee" w:hAnsi="Leelawadee" w:cs="Leelawadee"/>
        </w:rPr>
        <w:t>Munten kunnen gekocht worden bij de kassa (pin/cash)</w:t>
      </w:r>
      <w:r w:rsidR="00150767" w:rsidRPr="009F0B30">
        <w:rPr>
          <w:rFonts w:ascii="Leelawadee" w:hAnsi="Leelawadee" w:cs="Leelawadee"/>
        </w:rPr>
        <w:t xml:space="preserve"> of bij de muntendames. </w:t>
      </w:r>
      <w:r w:rsidRPr="009F0B30">
        <w:rPr>
          <w:rFonts w:ascii="Leelawadee" w:hAnsi="Leelawadee" w:cs="Leelawadee"/>
        </w:rPr>
        <w:t xml:space="preserve"> </w:t>
      </w:r>
    </w:p>
    <w:p w14:paraId="24290570" w14:textId="77777777" w:rsidR="000204C7" w:rsidRPr="009F0B30" w:rsidRDefault="004A6E5A" w:rsidP="007B107E">
      <w:pPr>
        <w:pStyle w:val="Normaalweb"/>
        <w:numPr>
          <w:ilvl w:val="0"/>
          <w:numId w:val="6"/>
        </w:numPr>
        <w:spacing w:before="0" w:beforeAutospacing="0" w:after="0" w:afterAutospacing="0"/>
        <w:ind w:left="357" w:hanging="357"/>
        <w:rPr>
          <w:rFonts w:ascii="Leelawadee" w:hAnsi="Leelawadee" w:cs="Leelawadee"/>
          <w:b/>
          <w:bCs/>
        </w:rPr>
      </w:pPr>
      <w:r w:rsidRPr="009F0B30">
        <w:rPr>
          <w:rFonts w:ascii="Leelawadee" w:hAnsi="Leelawadee" w:cs="Leelawadee"/>
        </w:rPr>
        <w:t xml:space="preserve">Munten over? </w:t>
      </w:r>
      <w:r w:rsidR="000204C7" w:rsidRPr="009F0B30">
        <w:rPr>
          <w:rFonts w:ascii="Leelawadee" w:hAnsi="Leelawadee" w:cs="Leelawadee"/>
        </w:rPr>
        <w:t xml:space="preserve">Hele munten </w:t>
      </w:r>
      <w:r w:rsidRPr="009F0B30">
        <w:rPr>
          <w:rFonts w:ascii="Leelawadee" w:hAnsi="Leelawadee" w:cs="Leelawadee"/>
        </w:rPr>
        <w:t>kun je inleveren bij de kassa</w:t>
      </w:r>
      <w:r w:rsidR="000204C7" w:rsidRPr="009F0B30">
        <w:rPr>
          <w:rFonts w:ascii="Leelawadee" w:hAnsi="Leelawadee" w:cs="Leelawadee"/>
        </w:rPr>
        <w:t xml:space="preserve">. </w:t>
      </w:r>
    </w:p>
    <w:p w14:paraId="54C26B6F" w14:textId="203864EE" w:rsidR="000204C7" w:rsidRPr="009F0B30" w:rsidRDefault="000204C7" w:rsidP="007B107E">
      <w:pPr>
        <w:pStyle w:val="Normaalweb"/>
        <w:spacing w:before="0" w:beforeAutospacing="0" w:after="0" w:afterAutospacing="0"/>
        <w:rPr>
          <w:rFonts w:ascii="Leelawadee" w:hAnsi="Leelawadee" w:cs="Leelawadee"/>
          <w:b/>
          <w:bCs/>
        </w:rPr>
      </w:pPr>
      <w:r w:rsidRPr="009F0B30">
        <w:rPr>
          <w:rFonts w:ascii="Leelawadee" w:hAnsi="Leelawadee" w:cs="Leelawadee"/>
          <w:b/>
        </w:rPr>
        <w:br/>
        <w:t xml:space="preserve">PROEFGLAS </w:t>
      </w:r>
    </w:p>
    <w:p w14:paraId="41A061AF" w14:textId="56B6125D" w:rsidR="000204C7" w:rsidRPr="009F0B30" w:rsidRDefault="000204C7" w:rsidP="007B107E">
      <w:pPr>
        <w:pStyle w:val="Normaalweb"/>
        <w:numPr>
          <w:ilvl w:val="0"/>
          <w:numId w:val="7"/>
        </w:numPr>
        <w:spacing w:before="0" w:beforeAutospacing="0" w:after="0" w:afterAutospacing="0"/>
        <w:ind w:left="357" w:hanging="357"/>
        <w:rPr>
          <w:rFonts w:ascii="Leelawadee" w:hAnsi="Leelawadee" w:cs="Leelawadee"/>
          <w:b/>
          <w:bCs/>
        </w:rPr>
      </w:pPr>
      <w:r w:rsidRPr="009F0B30">
        <w:rPr>
          <w:rFonts w:ascii="Leelawadee" w:hAnsi="Leelawadee" w:cs="Leelawadee"/>
        </w:rPr>
        <w:t xml:space="preserve">Voor het proeven van bieren heb je een Proefglas nodig. </w:t>
      </w:r>
      <w:r w:rsidR="006956C8">
        <w:rPr>
          <w:rFonts w:ascii="Leelawadee" w:hAnsi="Leelawadee" w:cs="Leelawadee"/>
        </w:rPr>
        <w:t xml:space="preserve">Deze zit bij de ticketprijs in en kun je bij de ingang in ontvangst nemen. </w:t>
      </w:r>
    </w:p>
    <w:p w14:paraId="1D0FEFC0" w14:textId="5E3BE8AD" w:rsidR="00F4663B" w:rsidRPr="009F0B30" w:rsidRDefault="00F4663B" w:rsidP="007B107E">
      <w:pPr>
        <w:pStyle w:val="Normaalweb"/>
        <w:numPr>
          <w:ilvl w:val="0"/>
          <w:numId w:val="7"/>
        </w:numPr>
        <w:spacing w:before="0" w:beforeAutospacing="0" w:after="0" w:afterAutospacing="0"/>
        <w:ind w:left="357" w:hanging="357"/>
        <w:rPr>
          <w:rStyle w:val="Zwaar"/>
          <w:rFonts w:ascii="Leelawadee" w:hAnsi="Leelawadee" w:cs="Leelawadee"/>
          <w:b w:val="0"/>
          <w:bCs w:val="0"/>
        </w:rPr>
      </w:pPr>
      <w:r w:rsidRPr="009F0B30">
        <w:rPr>
          <w:rFonts w:ascii="Leelawadee" w:hAnsi="Leelawadee" w:cs="Leelawadee"/>
        </w:rPr>
        <w:t xml:space="preserve">Het Proefglas kan ook gebruikt worden voor wijnen. </w:t>
      </w:r>
    </w:p>
    <w:p w14:paraId="076D5CCA" w14:textId="27E15515" w:rsidR="000204C7" w:rsidRPr="009F0B30" w:rsidRDefault="000204C7" w:rsidP="007B107E">
      <w:pPr>
        <w:pStyle w:val="Normaalweb"/>
        <w:spacing w:before="0" w:beforeAutospacing="0" w:after="0" w:afterAutospacing="0"/>
        <w:rPr>
          <w:rFonts w:ascii="Leelawadee" w:hAnsi="Leelawadee" w:cs="Leelawadee"/>
        </w:rPr>
      </w:pPr>
      <w:r w:rsidRPr="009F0B30">
        <w:rPr>
          <w:rStyle w:val="Zwaar"/>
          <w:rFonts w:ascii="Leelawadee" w:hAnsi="Leelawadee" w:cs="Leelawadee"/>
        </w:rPr>
        <w:br/>
        <w:t xml:space="preserve">SPOELPUNTEN </w:t>
      </w:r>
      <w:r w:rsidRPr="009F0B30">
        <w:rPr>
          <w:rStyle w:val="Zwaar"/>
          <w:rFonts w:ascii="Leelawadee" w:hAnsi="Leelawadee" w:cs="Leelawadee"/>
        </w:rPr>
        <w:br/>
      </w:r>
      <w:r w:rsidRPr="009F0B30">
        <w:rPr>
          <w:rFonts w:ascii="Leelawadee" w:hAnsi="Leelawadee" w:cs="Leelawadee"/>
        </w:rPr>
        <w:t xml:space="preserve">Op het terrein staan verschillende spoelpunten. </w:t>
      </w:r>
      <w:r w:rsidR="00B82013" w:rsidRPr="009F0B30">
        <w:rPr>
          <w:rFonts w:ascii="Leelawadee" w:hAnsi="Leelawadee" w:cs="Leelawadee"/>
        </w:rPr>
        <w:br/>
      </w:r>
      <w:r w:rsidRPr="009F0B30">
        <w:rPr>
          <w:rFonts w:ascii="Leelawadee" w:hAnsi="Leelawadee" w:cs="Leelawadee"/>
        </w:rPr>
        <w:t>Het is de bedoeling dat je zelf het glas spoelt tussen het proeven door.</w:t>
      </w:r>
    </w:p>
    <w:p w14:paraId="0C40E9F5" w14:textId="77777777" w:rsidR="007B107E" w:rsidRPr="009F0B30" w:rsidRDefault="007B107E" w:rsidP="007B107E">
      <w:pPr>
        <w:pStyle w:val="Normaalweb"/>
        <w:spacing w:before="0" w:beforeAutospacing="0" w:after="0" w:afterAutospacing="0"/>
        <w:rPr>
          <w:rFonts w:ascii="Leelawadee" w:hAnsi="Leelawadee" w:cs="Leelawadee"/>
        </w:rPr>
      </w:pPr>
    </w:p>
    <w:p w14:paraId="098D622A" w14:textId="7ACFAC04" w:rsidR="000204C7" w:rsidRPr="009F0B30" w:rsidRDefault="000204C7" w:rsidP="007B107E">
      <w:pPr>
        <w:pStyle w:val="Normaalweb"/>
        <w:spacing w:before="0" w:beforeAutospacing="0" w:after="0" w:afterAutospacing="0"/>
        <w:rPr>
          <w:rFonts w:ascii="Leelawadee" w:hAnsi="Leelawadee" w:cs="Leelawadee"/>
        </w:rPr>
      </w:pPr>
      <w:r w:rsidRPr="009F0B30">
        <w:rPr>
          <w:rFonts w:ascii="Leelawadee" w:hAnsi="Leelawadee" w:cs="Leelawadee"/>
          <w:b/>
        </w:rPr>
        <w:t xml:space="preserve">MINIMUM LEEFTIJD </w:t>
      </w:r>
      <w:r w:rsidRPr="009F0B30">
        <w:rPr>
          <w:rFonts w:ascii="Leelawadee" w:hAnsi="Leelawadee" w:cs="Leelawadee"/>
          <w:b/>
        </w:rPr>
        <w:br/>
      </w:r>
      <w:r w:rsidRPr="009F0B30">
        <w:rPr>
          <w:rFonts w:ascii="Leelawadee" w:hAnsi="Leelawadee" w:cs="Leelawadee"/>
        </w:rPr>
        <w:t>De minimumleeftijd om zonder begeleiding het Festivalterrein</w:t>
      </w:r>
      <w:r w:rsidR="004C3EBC">
        <w:rPr>
          <w:rFonts w:ascii="Leelawadee" w:hAnsi="Leelawadee" w:cs="Leelawadee"/>
        </w:rPr>
        <w:t xml:space="preserve"> </w:t>
      </w:r>
      <w:r w:rsidRPr="009F0B30">
        <w:rPr>
          <w:rFonts w:ascii="Leelawadee" w:hAnsi="Leelawadee" w:cs="Leelawadee"/>
        </w:rPr>
        <w:t xml:space="preserve">op te gaan is </w:t>
      </w:r>
      <w:r w:rsidR="004C3EBC">
        <w:rPr>
          <w:rFonts w:ascii="Leelawadee" w:hAnsi="Leelawadee" w:cs="Leelawadee"/>
        </w:rPr>
        <w:t>18</w:t>
      </w:r>
      <w:r w:rsidRPr="009F0B30">
        <w:rPr>
          <w:rFonts w:ascii="Leelawadee" w:hAnsi="Leelawadee" w:cs="Leelawadee"/>
        </w:rPr>
        <w:t xml:space="preserve"> jaar</w:t>
      </w:r>
      <w:r w:rsidR="00B82013" w:rsidRPr="009F0B30">
        <w:rPr>
          <w:rFonts w:ascii="Leelawadee" w:hAnsi="Leelawadee" w:cs="Leelawadee"/>
        </w:rPr>
        <w:t>.</w:t>
      </w:r>
    </w:p>
    <w:p w14:paraId="34858AF3" w14:textId="0C4B48DA" w:rsidR="007B107E" w:rsidRPr="009F0B30" w:rsidRDefault="007B107E" w:rsidP="007B107E">
      <w:pPr>
        <w:pStyle w:val="Normaalweb"/>
        <w:spacing w:before="0" w:beforeAutospacing="0" w:after="0" w:afterAutospacing="0"/>
        <w:rPr>
          <w:rFonts w:ascii="Leelawadee" w:hAnsi="Leelawadee" w:cs="Leelawadee"/>
          <w:b/>
        </w:rPr>
      </w:pPr>
    </w:p>
    <w:p w14:paraId="2809D63C" w14:textId="76DD592B" w:rsidR="00E403C3" w:rsidRPr="009F0B30" w:rsidRDefault="00150767" w:rsidP="007B107E">
      <w:pPr>
        <w:pStyle w:val="Normaalweb"/>
        <w:spacing w:before="0" w:beforeAutospacing="0" w:after="0" w:afterAutospacing="0"/>
        <w:rPr>
          <w:rFonts w:ascii="Leelawadee" w:hAnsi="Leelawadee" w:cs="Leelawadee"/>
        </w:rPr>
      </w:pPr>
      <w:r w:rsidRPr="009F0B30">
        <w:rPr>
          <w:rStyle w:val="Zwaar"/>
          <w:rFonts w:ascii="Leelawadee" w:hAnsi="Leelawadee" w:cs="Leelawadee"/>
        </w:rPr>
        <w:t>FOTOGRAFIE</w:t>
      </w:r>
      <w:r w:rsidR="00E403C3" w:rsidRPr="009F0B30">
        <w:rPr>
          <w:rStyle w:val="Zwaar"/>
          <w:rFonts w:ascii="Leelawadee" w:hAnsi="Leelawadee" w:cs="Leelawadee"/>
        </w:rPr>
        <w:br/>
      </w:r>
      <w:r w:rsidR="00E403C3" w:rsidRPr="009F0B30">
        <w:rPr>
          <w:rFonts w:ascii="Leelawadee" w:hAnsi="Leelawadee" w:cs="Leelawadee"/>
        </w:rPr>
        <w:t>Gedurende het evenement worden beeld opnamen gemaakt. Aan deze beelden kunnen geen rechten of plichten worden ontleend. Door betreding van het terrein geeft de bezoeker toestemming voor opname en publicatie van deze beelden.</w:t>
      </w:r>
    </w:p>
    <w:p w14:paraId="15D2FE2F" w14:textId="0361C3EC" w:rsidR="007B107E" w:rsidRPr="009F0B30" w:rsidRDefault="007B107E" w:rsidP="007B107E">
      <w:pPr>
        <w:pStyle w:val="Normaalweb"/>
        <w:spacing w:before="0" w:beforeAutospacing="0" w:after="0" w:afterAutospacing="0"/>
        <w:rPr>
          <w:rFonts w:ascii="Leelawadee" w:hAnsi="Leelawadee" w:cs="Leelawadee"/>
          <w:b/>
          <w:bCs/>
        </w:rPr>
      </w:pPr>
    </w:p>
    <w:p w14:paraId="0C401E56" w14:textId="48E7E7A4" w:rsidR="00150767" w:rsidRPr="009F0B30" w:rsidRDefault="00150767" w:rsidP="007B107E">
      <w:pPr>
        <w:pStyle w:val="Normaalweb"/>
        <w:spacing w:before="0" w:beforeAutospacing="0" w:after="0" w:afterAutospacing="0"/>
        <w:rPr>
          <w:rStyle w:val="Zwaar"/>
          <w:rFonts w:ascii="Leelawadee" w:hAnsi="Leelawadee" w:cs="Leelawadee"/>
        </w:rPr>
      </w:pPr>
      <w:r w:rsidRPr="009F0B30">
        <w:rPr>
          <w:rStyle w:val="Zwaar"/>
          <w:rFonts w:ascii="Leelawadee" w:hAnsi="Leelawadee" w:cs="Leelawadee"/>
        </w:rPr>
        <w:t>EHBO &amp; BEVEILIGING</w:t>
      </w:r>
      <w:r w:rsidR="00E403C3" w:rsidRPr="009F0B30">
        <w:rPr>
          <w:rStyle w:val="Zwaar"/>
          <w:rFonts w:ascii="Leelawadee" w:hAnsi="Leelawadee" w:cs="Leelawadee"/>
        </w:rPr>
        <w:br/>
      </w:r>
      <w:r w:rsidR="00E403C3" w:rsidRPr="009F0B30">
        <w:rPr>
          <w:rFonts w:ascii="Leelawadee" w:hAnsi="Leelawadee" w:cs="Leelawadee"/>
        </w:rPr>
        <w:t xml:space="preserve">Op het terrein is EHBO en beveiliging aanwezig. </w:t>
      </w:r>
      <w:r w:rsidR="00E403C3" w:rsidRPr="009F0B30">
        <w:rPr>
          <w:rFonts w:ascii="Leelawadee" w:hAnsi="Leelawadee" w:cs="Leelawadee"/>
        </w:rPr>
        <w:br/>
        <w:t xml:space="preserve">De EHBO </w:t>
      </w:r>
      <w:r w:rsidR="00C4554F" w:rsidRPr="009F0B30">
        <w:rPr>
          <w:rFonts w:ascii="Leelawadee" w:hAnsi="Leelawadee" w:cs="Leelawadee"/>
        </w:rPr>
        <w:t xml:space="preserve">post is te vinden op de plattegrond </w:t>
      </w:r>
    </w:p>
    <w:p w14:paraId="4D85B1CC" w14:textId="17A5B1EB" w:rsidR="007B107E" w:rsidRPr="009F0B30" w:rsidRDefault="007B107E" w:rsidP="007B107E">
      <w:pPr>
        <w:pStyle w:val="Normaalweb"/>
        <w:spacing w:before="0" w:beforeAutospacing="0" w:after="0" w:afterAutospacing="0"/>
        <w:rPr>
          <w:rStyle w:val="Zwaar"/>
          <w:rFonts w:ascii="Leelawadee" w:hAnsi="Leelawadee" w:cs="Leelawadee"/>
        </w:rPr>
      </w:pPr>
    </w:p>
    <w:p w14:paraId="70685A83" w14:textId="5C7DC78F" w:rsidR="00150767" w:rsidRPr="009F0B30" w:rsidRDefault="00150767" w:rsidP="007B107E">
      <w:pPr>
        <w:pStyle w:val="Normaalweb"/>
        <w:spacing w:before="0" w:beforeAutospacing="0" w:after="0" w:afterAutospacing="0"/>
        <w:rPr>
          <w:rFonts w:ascii="Leelawadee" w:hAnsi="Leelawadee" w:cs="Leelawadee"/>
        </w:rPr>
      </w:pPr>
      <w:r w:rsidRPr="009F0B30">
        <w:rPr>
          <w:rStyle w:val="Zwaar"/>
          <w:rFonts w:ascii="Leelawadee" w:hAnsi="Leelawadee" w:cs="Leelawadee"/>
        </w:rPr>
        <w:t xml:space="preserve">DRUGS </w:t>
      </w:r>
      <w:r w:rsidR="00E403C3" w:rsidRPr="009F0B30">
        <w:rPr>
          <w:rStyle w:val="Zwaar"/>
          <w:rFonts w:ascii="Leelawadee" w:hAnsi="Leelawadee" w:cs="Leelawadee"/>
        </w:rPr>
        <w:br/>
      </w:r>
      <w:r w:rsidRPr="009F0B30">
        <w:rPr>
          <w:rFonts w:ascii="Leelawadee" w:hAnsi="Leelawadee" w:cs="Leelawadee"/>
        </w:rPr>
        <w:t xml:space="preserve">Het gebruik van drugs is </w:t>
      </w:r>
      <w:r w:rsidR="00E403C3" w:rsidRPr="009F0B30">
        <w:rPr>
          <w:rFonts w:ascii="Leelawadee" w:hAnsi="Leelawadee" w:cs="Leelawadee"/>
        </w:rPr>
        <w:t xml:space="preserve">niet toegestaan op het festivalterrein. </w:t>
      </w:r>
    </w:p>
    <w:p w14:paraId="3EB86A1D" w14:textId="16152D7D" w:rsidR="009F0B30" w:rsidRDefault="009F0B30" w:rsidP="007B107E">
      <w:pPr>
        <w:pStyle w:val="Normaalweb"/>
        <w:spacing w:before="0" w:beforeAutospacing="0" w:after="0" w:afterAutospacing="0"/>
        <w:rPr>
          <w:rFonts w:ascii="Leelawadee" w:hAnsi="Leelawadee" w:cs="Leelawadee"/>
          <w:color w:val="333333"/>
        </w:rPr>
      </w:pPr>
    </w:p>
    <w:p w14:paraId="75E67145" w14:textId="605D9DBA" w:rsidR="009F0B30" w:rsidRPr="007B107E" w:rsidRDefault="006956C8" w:rsidP="007B107E">
      <w:pPr>
        <w:pStyle w:val="Normaalweb"/>
        <w:spacing w:before="0" w:beforeAutospacing="0" w:after="0" w:afterAutospacing="0"/>
        <w:rPr>
          <w:rFonts w:ascii="Leelawadee" w:hAnsi="Leelawadee" w:cs="Leelawadee"/>
          <w:b/>
          <w:bCs/>
          <w:color w:val="333333"/>
        </w:rPr>
      </w:pPr>
      <w:r w:rsidRPr="007B107E">
        <w:rPr>
          <w:rFonts w:ascii="Leelawadee" w:hAnsi="Leelawadee" w:cs="Leelawadee"/>
          <w:b/>
          <w:noProof/>
        </w:rPr>
        <w:drawing>
          <wp:anchor distT="0" distB="0" distL="114300" distR="114300" simplePos="0" relativeHeight="251668480" behindDoc="1" locked="0" layoutInCell="1" allowOverlap="1" wp14:anchorId="7754CC98" wp14:editId="718F8FBB">
            <wp:simplePos x="0" y="0"/>
            <wp:positionH relativeFrom="page">
              <wp:posOffset>3493135</wp:posOffset>
            </wp:positionH>
            <wp:positionV relativeFrom="paragraph">
              <wp:posOffset>399415</wp:posOffset>
            </wp:positionV>
            <wp:extent cx="2532529" cy="1424548"/>
            <wp:effectExtent l="0" t="0" r="1270" b="4445"/>
            <wp:wrapNone/>
            <wp:docPr id="1" name="Afbeelding 1" descr="Afbeeldingsresultaat voor nix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x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529" cy="14245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07E">
        <w:rPr>
          <w:rFonts w:ascii="Arial" w:hAnsi="Arial" w:cs="Arial"/>
          <w:i/>
          <w:noProof/>
        </w:rPr>
        <w:drawing>
          <wp:anchor distT="0" distB="0" distL="114300" distR="114300" simplePos="0" relativeHeight="251670528" behindDoc="1" locked="0" layoutInCell="1" allowOverlap="1" wp14:anchorId="0FFBA241" wp14:editId="7D5ECD3B">
            <wp:simplePos x="0" y="0"/>
            <wp:positionH relativeFrom="margin">
              <wp:posOffset>9525</wp:posOffset>
            </wp:positionH>
            <wp:positionV relativeFrom="paragraph">
              <wp:posOffset>482600</wp:posOffset>
            </wp:positionV>
            <wp:extent cx="1951990" cy="1222128"/>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twentse speciaal bierfestiv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1990" cy="1222128"/>
                    </a:xfrm>
                    <a:prstGeom prst="rect">
                      <a:avLst/>
                    </a:prstGeom>
                  </pic:spPr>
                </pic:pic>
              </a:graphicData>
            </a:graphic>
            <wp14:sizeRelH relativeFrom="page">
              <wp14:pctWidth>0</wp14:pctWidth>
            </wp14:sizeRelH>
            <wp14:sizeRelV relativeFrom="page">
              <wp14:pctHeight>0</wp14:pctHeight>
            </wp14:sizeRelV>
          </wp:anchor>
        </w:drawing>
      </w:r>
    </w:p>
    <w:sectPr w:rsidR="009F0B30" w:rsidRPr="007B107E" w:rsidSect="00C05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kkal Majalla">
    <w:altName w:val="Sakkal Majalla"/>
    <w:charset w:val="B2"/>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2DAB"/>
    <w:multiLevelType w:val="hybridMultilevel"/>
    <w:tmpl w:val="5972C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666DB4"/>
    <w:multiLevelType w:val="multilevel"/>
    <w:tmpl w:val="E81E89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00035C6"/>
    <w:multiLevelType w:val="hybridMultilevel"/>
    <w:tmpl w:val="124E98DA"/>
    <w:lvl w:ilvl="0" w:tplc="19DA142A">
      <w:start w:val="1"/>
      <w:numFmt w:val="bullet"/>
      <w:lvlText w:val="-"/>
      <w:lvlJc w:val="left"/>
      <w:pPr>
        <w:ind w:left="720" w:hanging="360"/>
      </w:pPr>
      <w:rPr>
        <w:rFonts w:ascii="Arial Rounded MT Bold" w:eastAsiaTheme="minorHAnsi" w:hAnsi="Arial Rounded MT Bold"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4A32A3"/>
    <w:multiLevelType w:val="hybridMultilevel"/>
    <w:tmpl w:val="9A125054"/>
    <w:lvl w:ilvl="0" w:tplc="51020CDE">
      <w:numFmt w:val="bullet"/>
      <w:lvlText w:val="•"/>
      <w:lvlJc w:val="left"/>
      <w:pPr>
        <w:ind w:left="360" w:hanging="360"/>
      </w:pPr>
      <w:rPr>
        <w:rFonts w:ascii="Arial Narrow" w:eastAsiaTheme="minorEastAsia" w:hAnsi="Arial Narrow" w:cs="Sakkal Majalla"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50F710F"/>
    <w:multiLevelType w:val="hybridMultilevel"/>
    <w:tmpl w:val="261C856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71E72DD"/>
    <w:multiLevelType w:val="hybridMultilevel"/>
    <w:tmpl w:val="2E1C74E6"/>
    <w:lvl w:ilvl="0" w:tplc="51020CDE">
      <w:numFmt w:val="bullet"/>
      <w:lvlText w:val="•"/>
      <w:lvlJc w:val="left"/>
      <w:pPr>
        <w:ind w:left="360" w:hanging="360"/>
      </w:pPr>
      <w:rPr>
        <w:rFonts w:ascii="Arial Narrow" w:eastAsiaTheme="minorEastAsia" w:hAnsi="Arial Narrow" w:cs="Sakkal Majalla"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42029C"/>
    <w:multiLevelType w:val="hybridMultilevel"/>
    <w:tmpl w:val="ACAA76E8"/>
    <w:lvl w:ilvl="0" w:tplc="26F875D8">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319414">
    <w:abstractNumId w:val="2"/>
  </w:num>
  <w:num w:numId="2" w16cid:durableId="1007974614">
    <w:abstractNumId w:val="4"/>
  </w:num>
  <w:num w:numId="3" w16cid:durableId="1135833537">
    <w:abstractNumId w:val="0"/>
  </w:num>
  <w:num w:numId="4" w16cid:durableId="1141381277">
    <w:abstractNumId w:val="6"/>
  </w:num>
  <w:num w:numId="5" w16cid:durableId="1394624776">
    <w:abstractNumId w:val="1"/>
  </w:num>
  <w:num w:numId="6" w16cid:durableId="1576162064">
    <w:abstractNumId w:val="3"/>
  </w:num>
  <w:num w:numId="7" w16cid:durableId="1696345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F0"/>
    <w:rsid w:val="000204C7"/>
    <w:rsid w:val="000B0743"/>
    <w:rsid w:val="000D0D1F"/>
    <w:rsid w:val="000E348E"/>
    <w:rsid w:val="00150767"/>
    <w:rsid w:val="00200F4C"/>
    <w:rsid w:val="00236556"/>
    <w:rsid w:val="00341C9C"/>
    <w:rsid w:val="004263F7"/>
    <w:rsid w:val="0043310F"/>
    <w:rsid w:val="00455ADF"/>
    <w:rsid w:val="004A6E5A"/>
    <w:rsid w:val="004C3EBC"/>
    <w:rsid w:val="006134DC"/>
    <w:rsid w:val="006956C8"/>
    <w:rsid w:val="007102A3"/>
    <w:rsid w:val="007B107E"/>
    <w:rsid w:val="008972BD"/>
    <w:rsid w:val="009F0B30"/>
    <w:rsid w:val="00B82013"/>
    <w:rsid w:val="00BA3662"/>
    <w:rsid w:val="00BA5268"/>
    <w:rsid w:val="00BC4122"/>
    <w:rsid w:val="00C0507A"/>
    <w:rsid w:val="00C4554F"/>
    <w:rsid w:val="00C511E7"/>
    <w:rsid w:val="00C93D5E"/>
    <w:rsid w:val="00E403C3"/>
    <w:rsid w:val="00E832F0"/>
    <w:rsid w:val="00EE63AF"/>
    <w:rsid w:val="00F24B2B"/>
    <w:rsid w:val="00F404F3"/>
    <w:rsid w:val="00F4663B"/>
    <w:rsid w:val="00FC3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7C0A"/>
  <w15:chartTrackingRefBased/>
  <w15:docId w15:val="{86BFBB4E-EE43-45EF-92AB-4C87DB96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32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32F0"/>
    <w:rPr>
      <w:rFonts w:ascii="Segoe UI" w:hAnsi="Segoe UI" w:cs="Segoe UI"/>
      <w:sz w:val="18"/>
      <w:szCs w:val="18"/>
    </w:rPr>
  </w:style>
  <w:style w:type="table" w:styleId="Tabelraster">
    <w:name w:val="Table Grid"/>
    <w:basedOn w:val="Standaardtabel"/>
    <w:uiPriority w:val="39"/>
    <w:rsid w:val="000B0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507A"/>
    <w:pPr>
      <w:ind w:left="720"/>
      <w:contextualSpacing/>
    </w:pPr>
  </w:style>
  <w:style w:type="paragraph" w:styleId="Normaalweb">
    <w:name w:val="Normal (Web)"/>
    <w:basedOn w:val="Standaard"/>
    <w:uiPriority w:val="99"/>
    <w:unhideWhenUsed/>
    <w:rsid w:val="000204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20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1149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Olde Wolber</dc:creator>
  <cp:keywords/>
  <dc:description/>
  <cp:lastModifiedBy>Jitte Wigbold | Twentse Bierbrouwerij Proeflokaal</cp:lastModifiedBy>
  <cp:revision>3</cp:revision>
  <cp:lastPrinted>2022-05-30T15:30:00Z</cp:lastPrinted>
  <dcterms:created xsi:type="dcterms:W3CDTF">2023-05-17T16:24:00Z</dcterms:created>
  <dcterms:modified xsi:type="dcterms:W3CDTF">2023-05-23T14:27:00Z</dcterms:modified>
</cp:coreProperties>
</file>